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E3045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UMOWA nr.</w:t>
      </w:r>
    </w:p>
    <w:p w14:paraId="6E8EAC71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7A621C" w14:textId="2D625AC9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zawarta w dniu ………………  w S</w:t>
      </w:r>
      <w:r w:rsidR="00D74E2E">
        <w:rPr>
          <w:rFonts w:ascii="Arial" w:eastAsia="Times New Roman" w:hAnsi="Arial" w:cs="Arial"/>
          <w:sz w:val="24"/>
          <w:szCs w:val="24"/>
          <w:lang w:eastAsia="pl-PL"/>
        </w:rPr>
        <w:t>łupsku</w:t>
      </w:r>
      <w:r>
        <w:rPr>
          <w:rFonts w:ascii="Arial" w:eastAsia="Times New Roman" w:hAnsi="Arial" w:cs="Arial"/>
          <w:sz w:val="24"/>
          <w:szCs w:val="24"/>
          <w:lang w:eastAsia="pl-PL"/>
        </w:rPr>
        <w:t>, pomiędzy:</w:t>
      </w:r>
    </w:p>
    <w:p w14:paraId="5C12BE2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52931" w14:textId="103A4FA1" w:rsidR="00B426A5" w:rsidRDefault="0085023D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Skarbem Państwa</w:t>
      </w:r>
      <w:r w:rsidR="00B426A5">
        <w:rPr>
          <w:rFonts w:ascii="Arial" w:hAnsi="Arial" w:cs="Arial"/>
          <w:sz w:val="24"/>
          <w:szCs w:val="24"/>
        </w:rPr>
        <w:t xml:space="preserve"> – Urzędem Morskim w </w:t>
      </w:r>
      <w:r w:rsidR="00D74E2E">
        <w:rPr>
          <w:rFonts w:ascii="Arial" w:hAnsi="Arial" w:cs="Arial"/>
          <w:sz w:val="24"/>
          <w:szCs w:val="24"/>
        </w:rPr>
        <w:t>Słupsku</w:t>
      </w:r>
      <w:r w:rsidR="00B426A5">
        <w:rPr>
          <w:rFonts w:ascii="Arial" w:hAnsi="Arial" w:cs="Arial"/>
          <w:sz w:val="24"/>
          <w:szCs w:val="24"/>
        </w:rPr>
        <w:t xml:space="preserve">, </w:t>
      </w:r>
      <w:r w:rsidR="00D74E2E">
        <w:rPr>
          <w:rFonts w:ascii="Arial" w:hAnsi="Arial" w:cs="Arial"/>
          <w:sz w:val="24"/>
          <w:szCs w:val="24"/>
        </w:rPr>
        <w:t>ul. Niemcewicza 15A</w:t>
      </w:r>
      <w:r w:rsidR="00B426A5">
        <w:rPr>
          <w:rFonts w:ascii="Arial" w:hAnsi="Arial" w:cs="Arial"/>
          <w:sz w:val="24"/>
          <w:szCs w:val="24"/>
        </w:rPr>
        <w:t>, 7</w:t>
      </w:r>
      <w:r w:rsidR="00D74E2E">
        <w:rPr>
          <w:rFonts w:ascii="Arial" w:hAnsi="Arial" w:cs="Arial"/>
          <w:sz w:val="24"/>
          <w:szCs w:val="24"/>
        </w:rPr>
        <w:t>6-200 Słupsk</w:t>
      </w:r>
      <w:r w:rsidR="00B426A5">
        <w:rPr>
          <w:rFonts w:ascii="Arial" w:hAnsi="Arial" w:cs="Arial"/>
          <w:sz w:val="24"/>
          <w:szCs w:val="24"/>
        </w:rPr>
        <w:t>, NIP: 8</w:t>
      </w:r>
      <w:r w:rsidR="00D74E2E">
        <w:rPr>
          <w:rFonts w:ascii="Arial" w:hAnsi="Arial" w:cs="Arial"/>
          <w:sz w:val="24"/>
          <w:szCs w:val="24"/>
        </w:rPr>
        <w:t>39-326-75-88</w:t>
      </w:r>
      <w:r>
        <w:rPr>
          <w:rFonts w:ascii="Arial" w:hAnsi="Arial" w:cs="Arial"/>
          <w:sz w:val="24"/>
          <w:szCs w:val="24"/>
        </w:rPr>
        <w:t>, reprezentowanym</w:t>
      </w:r>
      <w:r w:rsidR="00B426A5">
        <w:rPr>
          <w:rFonts w:ascii="Arial" w:hAnsi="Arial" w:cs="Arial"/>
          <w:sz w:val="24"/>
          <w:szCs w:val="24"/>
        </w:rPr>
        <w:t xml:space="preserve"> przez:</w:t>
      </w:r>
    </w:p>
    <w:p w14:paraId="04DA2CE6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……………………………………….,</w:t>
      </w:r>
    </w:p>
    <w:p w14:paraId="40F91CD7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w dalszej części umowy Zamawiającym,</w:t>
      </w:r>
    </w:p>
    <w:p w14:paraId="2FD4412B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14:paraId="7CD4D906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0C96A32F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</w:p>
    <w:p w14:paraId="09FEFA0D" w14:textId="779C404D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NIP: …………………………, reprezentowanym </w:t>
      </w:r>
      <w:r w:rsidR="0085023D">
        <w:rPr>
          <w:rFonts w:ascii="Arial" w:hAnsi="Arial" w:cs="Arial"/>
          <w:sz w:val="24"/>
          <w:szCs w:val="24"/>
        </w:rPr>
        <w:t>przez:</w:t>
      </w:r>
    </w:p>
    <w:p w14:paraId="15CB6C23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</w:p>
    <w:p w14:paraId="38004305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w dalszej części umowy Wykonawcą.</w:t>
      </w:r>
    </w:p>
    <w:p w14:paraId="7D17FB8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C18FBF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05868301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5C7C28" w14:textId="3C9C88CE" w:rsidR="00B426A5" w:rsidRDefault="00B426A5" w:rsidP="00B426A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„Zamawiający” powierza, a „Wykonawca” zobowiązuje się do wykonania usługi związanej z utrzymaniem w stanie żeglowności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toru podejściowego i </w:t>
      </w:r>
      <w:r w:rsidR="00E757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całego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toru wodnego od główek wejściowych poprzez</w:t>
      </w:r>
      <w:r w:rsidR="00E757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obrotnice do</w:t>
      </w:r>
      <w:r w:rsidR="00E7576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zielonego mostu</w:t>
      </w:r>
      <w:r w:rsidR="00B958E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Porcie </w:t>
      </w:r>
      <w:r w:rsidR="00E7576D">
        <w:rPr>
          <w:rFonts w:ascii="Arial" w:eastAsia="Times New Roman" w:hAnsi="Arial" w:cs="Arial"/>
          <w:b/>
          <w:sz w:val="24"/>
          <w:szCs w:val="24"/>
          <w:lang w:eastAsia="pl-PL"/>
        </w:rPr>
        <w:t>Darłowo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poprzez lo</w:t>
      </w:r>
      <w:r w:rsidR="00022CFD">
        <w:rPr>
          <w:rFonts w:ascii="Arial" w:eastAsia="Times New Roman" w:hAnsi="Arial" w:cs="Arial"/>
          <w:b/>
          <w:sz w:val="24"/>
          <w:szCs w:val="24"/>
          <w:lang w:eastAsia="pl-PL"/>
        </w:rPr>
        <w:t>dołamanie w okresie zimowym 202</w:t>
      </w:r>
      <w:r w:rsidR="00A81088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022CFD">
        <w:rPr>
          <w:rFonts w:ascii="Arial" w:eastAsia="Times New Roman" w:hAnsi="Arial" w:cs="Arial"/>
          <w:b/>
          <w:sz w:val="24"/>
          <w:szCs w:val="24"/>
          <w:lang w:eastAsia="pl-PL"/>
        </w:rPr>
        <w:t>/202</w:t>
      </w:r>
      <w:r w:rsidR="00A81088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tj. od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dat</w:t>
      </w:r>
      <w:r w:rsidR="00022C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y podpisania umowy do 31.03.202</w:t>
      </w:r>
      <w:r w:rsidR="00A8108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7</w:t>
      </w:r>
      <w:r w:rsidR="00D8343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r.</w:t>
      </w:r>
    </w:p>
    <w:p w14:paraId="3B13C640" w14:textId="77777777" w:rsidR="00B426A5" w:rsidRDefault="00B426A5" w:rsidP="00B426A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zobowiązuje się do wykonania usługi lodołamania – kruszenia lodu o grubości do 15 cm, przy pomocy holowników posiadających klasę lodową.</w:t>
      </w:r>
    </w:p>
    <w:p w14:paraId="00A9562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5BB66A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71F7F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1741D27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333C0A6" w14:textId="68EE5F81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imieniu Dyrektora Urzędu Morskiego w S</w:t>
      </w:r>
      <w:r w:rsidR="00A81088">
        <w:rPr>
          <w:rFonts w:ascii="Arial" w:eastAsia="Times New Roman" w:hAnsi="Arial" w:cs="Arial"/>
          <w:sz w:val="24"/>
          <w:szCs w:val="24"/>
          <w:lang w:eastAsia="pl-PL"/>
        </w:rPr>
        <w:t>łupsku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 akwenie opisanym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§1 decyzję o podjęciu i miejscu wykonania usługi łamania lodów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 towarzyszenia jednostkom podejmuje:</w:t>
      </w:r>
    </w:p>
    <w:p w14:paraId="03727A99" w14:textId="362F3E04" w:rsidR="00B426A5" w:rsidRDefault="00B426A5" w:rsidP="00B426A5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Dla obszaru jak w §1 pkt. 1 – Służba Dyżurna Kapitanatu Portu w 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>Darłowie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9D5EE56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Decyzja, o której mowa w ust. 1 zostanie przekazana Wykonawcy mailem, telefonicznie lub w inny zwyczajowo ustalony sposób.</w:t>
      </w:r>
    </w:p>
    <w:p w14:paraId="7F254044" w14:textId="378A52EC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zobowiązany jest do podjęcia czynności zgodnie z dyspozycją osób wskazanych w ust. 1 w ciągu </w:t>
      </w:r>
      <w:r w:rsidR="00DB427C">
        <w:rPr>
          <w:rFonts w:ascii="Arial" w:eastAsia="Times New Roman" w:hAnsi="Arial" w:cs="Arial"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godzin od otrzymania stosownej decyzji.</w:t>
      </w:r>
    </w:p>
    <w:p w14:paraId="531F678A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Fakt zlecenia, podjęcia i zakończenia wykonania usługi łamania lodów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będzie odnotowywany przez Zamawiającego w dzienniku portowym.</w:t>
      </w:r>
    </w:p>
    <w:p w14:paraId="76D3F644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Zamawiający zastrzega sobie prawo do stałego monitorowania czasu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 sposobu wykonywania usług przez Wykonawcę.</w:t>
      </w:r>
    </w:p>
    <w:p w14:paraId="3C9B8670" w14:textId="57ADEBFA" w:rsidR="00B426A5" w:rsidRDefault="00B426A5" w:rsidP="00B426A5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zobowiązuje się do podstawienia jednostki do łamania lodu w terminie i w miejscu każdorazowo uzgodnionym z Kapitanatem Portu 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>Darłowo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815AB8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Usługa łamania lodów może być wykonana tylko w zakresie możliwości technicznych jednostki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E820B20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DF1B301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§ 3</w:t>
      </w:r>
    </w:p>
    <w:p w14:paraId="5C6CE1D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81FC818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64C3143" w14:textId="4FCCE08C" w:rsidR="00B426A5" w:rsidRDefault="00B426A5" w:rsidP="00843A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Szacunkowe wynagrodzenie Wykonawcy przy przewidywanym wymiarze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10 godzin pracy jednostki w obszarze określonym w §1 pkt. </w:t>
      </w:r>
      <w:r w:rsidR="00090E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Wyniesie …………. zł (słownie …………………………..) netto. Stawka podatku, zgodnie z art. 83 ust.1 pkt. 11 Ustawy z dnia 11 marca 2004 r. o podatku od towarów i usłu</w:t>
      </w:r>
      <w:r w:rsidR="003F0F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 </w:t>
      </w:r>
      <w:r w:rsidR="00843AAB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85023D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tj.</w:t>
      </w:r>
      <w:r w:rsidR="00843AAB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z 2025 r. poz. 775 z późn. zm.)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 usługi związane z utrzymaniem akwenów portowych i torów podejściowych </w:t>
      </w:r>
      <w:r w:rsidR="0085023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wynosi =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„0%”</w:t>
      </w:r>
    </w:p>
    <w:p w14:paraId="440AAA6F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Łączne szacunkowe wynagrodzenie brutto wynosi ……………….. (słownie ……………………..) </w:t>
      </w:r>
    </w:p>
    <w:p w14:paraId="68394F05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Praca rozliczana będzie za każde rozpoczęte pół godziny. </w:t>
      </w:r>
    </w:p>
    <w:p w14:paraId="799965D4" w14:textId="0408F582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Wynagrodzenie Wykonawcy za każde rozpoczęte pół godziny pracy lodołamacza ponad zakres określony w ust. 1 wyniesie …………. zł (słownie: …………. złotych) netto + podatek VAT, co stanowi kwotę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brutto: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………...</w:t>
      </w:r>
    </w:p>
    <w:p w14:paraId="0CE46F41" w14:textId="6C4FA464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Wynagrodzenie będzie wypłacane wyłącznie za rzeczywisty czas świadczenia usług</w:t>
      </w:r>
      <w:r w:rsidR="00F17E9F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28CC032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 stawek godzinowych nie będą doliczane żadne dodatki (np. lodowy, świąteczny).</w:t>
      </w:r>
    </w:p>
    <w:p w14:paraId="5CB5FEC0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Postój w przerwach między okresami świadczenia usługi – bez dodatkowego wynagrodzenia.</w:t>
      </w:r>
    </w:p>
    <w:p w14:paraId="4CFAFB9E" w14:textId="4D6B2E04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Wynagrodzenie, o którym mowa w ust. 1 zostanie wypłacone Wykonawcy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na podany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nr konta: ………………………………………………………..</w:t>
      </w:r>
    </w:p>
    <w:p w14:paraId="5393BD8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D9E74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8ACB2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</w:p>
    <w:p w14:paraId="2EA0D67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503C5D" w14:textId="77777777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oświadcza, że jest płatnikiem podatku VAT.</w:t>
      </w:r>
    </w:p>
    <w:p w14:paraId="0028B147" w14:textId="020C7C99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Zamawiający jest płatnikiem podatku VAT – numer identyfikacji podatkowej        NIP:</w:t>
      </w:r>
      <w:r w:rsidR="008B53E7" w:rsidRPr="008B53E7">
        <w:rPr>
          <w:rFonts w:ascii="Arial" w:hAnsi="Arial" w:cs="Arial"/>
          <w:sz w:val="24"/>
          <w:szCs w:val="24"/>
        </w:rPr>
        <w:t xml:space="preserve"> </w:t>
      </w:r>
      <w:r w:rsidR="008B53E7">
        <w:rPr>
          <w:rFonts w:ascii="Arial" w:hAnsi="Arial" w:cs="Arial"/>
          <w:sz w:val="24"/>
          <w:szCs w:val="24"/>
        </w:rPr>
        <w:t>839-326-75-88</w:t>
      </w:r>
    </w:p>
    <w:p w14:paraId="34259D14" w14:textId="77777777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ponosi wszelkie konsekwencje z tytułu prowadzenia niewłaściwej dokumentacji dla potrzeb podatku od towarów i usług (VAT), w szczególności Wykonawca zobowiązuje się do zwrotu na rzecz Zamawiającego ewentualnych strat (sankcji podatkowych) spowodowanych:</w:t>
      </w:r>
    </w:p>
    <w:p w14:paraId="2207C928" w14:textId="77777777" w:rsidR="00B426A5" w:rsidRDefault="00B426A5" w:rsidP="00B426A5">
      <w:pPr>
        <w:numPr>
          <w:ilvl w:val="1"/>
          <w:numId w:val="5"/>
        </w:numPr>
        <w:tabs>
          <w:tab w:val="num" w:pos="360"/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wadliwym wystawieniem faktury VAT,</w:t>
      </w:r>
    </w:p>
    <w:p w14:paraId="1FBCD0EF" w14:textId="77777777" w:rsidR="00B426A5" w:rsidRDefault="00B426A5" w:rsidP="00B426A5">
      <w:pPr>
        <w:numPr>
          <w:ilvl w:val="1"/>
          <w:numId w:val="5"/>
        </w:numP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brakiem u Wykonawcy kopii faktury VAT wystawionej na rzecz Zamawiającego za wykonanie przedmiotu umowy,</w:t>
      </w:r>
    </w:p>
    <w:p w14:paraId="29A82CA7" w14:textId="77777777" w:rsidR="00B426A5" w:rsidRDefault="00B426A5" w:rsidP="00B426A5">
      <w:pPr>
        <w:numPr>
          <w:ilvl w:val="1"/>
          <w:numId w:val="5"/>
        </w:numPr>
        <w:tabs>
          <w:tab w:val="num" w:pos="360"/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różnymi danymi na oryginale i kopii faktury VAT.</w:t>
      </w:r>
    </w:p>
    <w:p w14:paraId="33C5D59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A0C4CC" w14:textId="77777777" w:rsidR="00B426A5" w:rsidRDefault="00B426A5" w:rsidP="00B426A5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AA9B0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5</w:t>
      </w:r>
    </w:p>
    <w:p w14:paraId="1509477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083CE3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 wykonaniu usługi, jednak nie częściej niż raz na dwa tygodnie Wykonawca wystawi fakturę VAT w złotych polskich wg zasad określonych w § 3 ust. 1 i 2.</w:t>
      </w:r>
    </w:p>
    <w:p w14:paraId="771485F6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Prawidłowość wystawienia faktury będzie kontrolowana przez Zamawiającego w oparciu o zapisy dziennika lodołamania i prowadzony monitoring, o których mowa w § 2 ust. 4 i 5. </w:t>
      </w:r>
    </w:p>
    <w:p w14:paraId="696422BB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Zamawiający zapłaci za wykonaną usługę w terminie 30 dni od daty otrzymania faktury VAT.</w:t>
      </w:r>
    </w:p>
    <w:p w14:paraId="41953D38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oświadcza, że rachunek bankowy wskazany w Umowie oraz w fakturze, która zostanie wystawiona na podstawie Umowy jest rachunkiem znajdującym się w elektronicznym wykazie podmiotów prowadzonym przez Szefa Krajowej Administracji Skarbowej, o którym mowa w ustawie o podatku od towarów i usług (dalej: Wykaz).</w:t>
      </w:r>
    </w:p>
    <w:p w14:paraId="155A6CA8" w14:textId="2AA86E3B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Strony uzgadniają, że płatności dokonywane będą na rachunek bankowy Wykonawcy wskazany w umowie lub na fakturze, z zastrzeżeniem, że rachunek bankowy musi być zgodny z numerem rachunku ujawnionym w Wykazie. Jeżeli w Wykazie ujawniony jest inny rachunek </w:t>
      </w:r>
      <w:r w:rsidR="0085023D">
        <w:rPr>
          <w:rFonts w:ascii="Arial" w:eastAsia="Times New Roman" w:hAnsi="Arial" w:cs="Arial"/>
          <w:iCs/>
          <w:sz w:val="24"/>
          <w:szCs w:val="24"/>
          <w:lang w:eastAsia="pl-PL"/>
        </w:rPr>
        <w:t>bankowy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niż widnieje w umowie lub na fakturze, płatność wynagrodzenia dokonana zostanie na rachunek bankowy ujawniony w Wykazie.</w:t>
      </w:r>
    </w:p>
    <w:p w14:paraId="49071E4E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Płatności dokonana na rachunek objęty Wykazem, nie stanowi dla Wykonawcy podstawy do żądania od Zamawiającego jakichkolwiek odsetek, jak również innych roszczeń z tytułu dokonania nieterminowej płatności. Opóźnienie takie nie stanowi również podstawy do rozwiązania umowy lub odstąpienia od niej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14:paraId="312275CC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0DD65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6</w:t>
      </w:r>
    </w:p>
    <w:p w14:paraId="37E3DF02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EF13B0" w14:textId="4642AF5C" w:rsidR="00B426A5" w:rsidRDefault="00B426A5" w:rsidP="00B426A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Umowa obowiązuje od dnia jej </w:t>
      </w:r>
      <w:r w:rsidR="00B8402F">
        <w:rPr>
          <w:rFonts w:ascii="Arial" w:eastAsia="Times New Roman" w:hAnsi="Arial" w:cs="Arial"/>
          <w:sz w:val="24"/>
          <w:szCs w:val="24"/>
          <w:lang w:eastAsia="pl-PL"/>
        </w:rPr>
        <w:t>podpisania do dnia 31.03.2026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</w:p>
    <w:p w14:paraId="5DD3171C" w14:textId="77777777" w:rsidR="00B426A5" w:rsidRDefault="00B426A5" w:rsidP="00B426A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Umowa może zostać rozwiązana w drodze jednostronnego oświadczenia woli przez Zamawiającego przed upływem terminu określonego w ust. 1 w przypadku wydatkowania przez Zamawiającego pełnej kwoty przeznaczonej na realizację zamówienia, która została wskazana w § 3 ust. 1.</w:t>
      </w:r>
    </w:p>
    <w:p w14:paraId="062A74A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C9D83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7</w:t>
      </w:r>
    </w:p>
    <w:p w14:paraId="4B78ED5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359B8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Zamawiający będzie uprawniony do naliczenia Wykonawcy następujących kar umownych:</w:t>
      </w:r>
    </w:p>
    <w:p w14:paraId="189DBA4F" w14:textId="77777777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 tytułu odstąpienia od umowy z przyczyn leżących po stronie Wykonawcy – kara umowna w wysokości 5.000 ,00 zł </w:t>
      </w:r>
    </w:p>
    <w:p w14:paraId="760117D3" w14:textId="7C55075D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 tytułu przekroczenia przez Wykonawcę terminu podjęcia akcji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lodołamania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lub prowadzenia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konwoju,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 którym mowa w § 2 ust. 3 – kara umowna w wysokości 300 zł za każde rozpoczęte trzy godziny przekroczenia terminu.</w:t>
      </w:r>
    </w:p>
    <w:p w14:paraId="22FC0386" w14:textId="77777777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Suma kar umownych nie może przekroczyć 40% wynagrodzenia umownego brutto</w:t>
      </w:r>
    </w:p>
    <w:p w14:paraId="391FE78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02C4B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419F0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7EEE18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80CFAF" w14:textId="119F6ADF" w:rsidR="00B426A5" w:rsidRDefault="0085023D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8</w:t>
      </w:r>
    </w:p>
    <w:p w14:paraId="29AC328F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1C6473" w14:textId="6F36DECC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będzie uprawniony do naliczenia Zamawiającemu kary umownej w wysokości 4.500,00 zł w przypadku odstąpienia od umowy przez Wykonawcę z przyczyn leżących po stronie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Zamawiającego.</w:t>
      </w:r>
    </w:p>
    <w:p w14:paraId="32467B1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EC65F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0F8075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BFBAEE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731FA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9</w:t>
      </w:r>
    </w:p>
    <w:p w14:paraId="6A92A97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77C9CAB" w14:textId="65E11A43" w:rsidR="00B426A5" w:rsidRDefault="00B426A5" w:rsidP="00B426A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Niezależnie od naliczenia kar umownych w przypadku opóźnienia się przez Wykonawcę z wykonaniem swoich czynności wynikających z </w:t>
      </w:r>
      <w:r w:rsidR="0085023D">
        <w:rPr>
          <w:rFonts w:ascii="Arial" w:eastAsia="Times New Roman" w:hAnsi="Arial" w:cs="Arial"/>
          <w:sz w:val="24"/>
          <w:szCs w:val="24"/>
          <w:lang w:eastAsia="pl-PL"/>
        </w:rPr>
        <w:t>umowy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bądź odmowy wykonania tych czynności Zamawiający będzie uprawniony do powierzenia tych zadań osobom trzecim i obciążenia Wykonawcy kosztami wykonania zastępczego.</w:t>
      </w:r>
    </w:p>
    <w:p w14:paraId="2292FC74" w14:textId="77777777" w:rsidR="00B426A5" w:rsidRDefault="00B426A5" w:rsidP="00B426A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Każdej ze stron przysługiwać będzie prawo do dochodzenia na zasadach ogólnych odszkodowania uzupełniającego w takim zakresie w jakim szkoda nie zostanie pokryta kwotami kar umownych.</w:t>
      </w:r>
    </w:p>
    <w:p w14:paraId="7BEBA7A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8CD19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7519926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10</w:t>
      </w:r>
    </w:p>
    <w:p w14:paraId="006D13FC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A4617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43C17E8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Przetwarzanie danych osobowych, których zebranie i przechowywanie jest niezbędne dla wykonania niniejszej umowy odbywa się zgodnie z Rozporządzeniem Parlamentu Europejskiego i Rady UE 2016/679 z 27.04.2016 r. w sprawie ochrony osób fizycznych w związku z przetwarzaniem danych osobowych i w sprawie swobodnego przesyłu takich danych oraz właściwych przepisów krajowych. Ponadto:</w:t>
      </w:r>
    </w:p>
    <w:p w14:paraId="106DE01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1. Strony Umowy będą przetwarzać dane osobowe, uzyskane w związku z Umową, wyłącznie na potrzeby jej realizacji. Strony zobowiązują się do przestrzegania – wobec drugiej strony – wymogów dotyczących ochrony danych osobowych przed dostępem osób nieupoważnionych, zgodnie z krajowymi i unijnymi przepisami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o ochronie danych osobowych.</w:t>
      </w:r>
    </w:p>
    <w:p w14:paraId="623AD72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W związku z udostępnianiem sobie wzajemnie przez Strony danych osobowych, Strony zamieszczają postanowienia określające jego zakres oraz wymagane informacje:</w:t>
      </w:r>
    </w:p>
    <w:p w14:paraId="065BE1B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a) Dane osobowe osób reprezentujących każdą ze Stron wymienionych w części wstępnej Umowy oraz osób wyznaczonych do kontaktów i dokonywania bieżących uzgodnień udostępniane będą drugiej Stronie, która stanie się administratorem danych osobowych i przetwarzane przez nią wyłącznie w celu realizacji Umowy, jakim jest prawnie uzasadniony interes administratora jako podstawa prawna przetwarzania. Dotyczy to także danych osób upoważnionych do wystawiania faktur i innych dokumentów, niezbędnych do wykonania umowy.</w:t>
      </w:r>
    </w:p>
    <w:p w14:paraId="0DEFAD7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b) Każda ze Stron oświadcza, że jej pracownicy, którzy otrzymają dostęp do danych osobowych, w zakresie swoich obowiązków - zostaną zaznajomieni z Umową, w tym z zapisami niniejszego przepisu.</w:t>
      </w:r>
    </w:p>
    <w:p w14:paraId="3EDF2CC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c) Strony potwierdzają, że powyższe dane osobowe będą przetwarzać jedynie w okresie koniecznym do realizacji i rozliczenia Umowy, z uwzględnieniem okresu przedawnienia oraz właściwych przepisów prawnych (m.in. przepisów podatkowych)</w:t>
      </w:r>
    </w:p>
    <w:p w14:paraId="12C50FF5" w14:textId="3E90294B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d/ Zamawiający powołał Inspektora Ochrony Danych Osobowych. Kontakt: </w:t>
      </w:r>
      <w:r w:rsidR="005F5E9A" w:rsidRPr="005F5E9A">
        <w:rPr>
          <w:rFonts w:ascii="Arial" w:eastAsia="Times New Roman" w:hAnsi="Arial" w:cs="Arial"/>
          <w:sz w:val="24"/>
          <w:szCs w:val="24"/>
          <w:lang w:eastAsia="pl-PL"/>
        </w:rPr>
        <w:t>iod@umsl.gov.pl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D01D8B0" w14:textId="77777777" w:rsidR="00B426A5" w:rsidRDefault="00B426A5" w:rsidP="00B426A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E291A2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F9C87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11</w:t>
      </w:r>
    </w:p>
    <w:p w14:paraId="298B9A07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BA0C57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sprawach nieuregulowanych niniejszą umową mają zastosowanie przepisy kodeksu cywilnego.</w:t>
      </w:r>
    </w:p>
    <w:p w14:paraId="11C599DE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AC8F85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B0AD228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12</w:t>
      </w:r>
    </w:p>
    <w:p w14:paraId="792D377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B703B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Wszelkie zmiany i uzupełnienia umowy wymagają formy pisemnej pod rygorem nieważności.</w:t>
      </w:r>
    </w:p>
    <w:p w14:paraId="461651A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4678A2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13</w:t>
      </w:r>
    </w:p>
    <w:p w14:paraId="678ED55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9A3E91" w14:textId="69381793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Spory mogące wynikać z realizacji niniejszej umowy rozstrzygane będą przez właściwy Sąd Powszechny w S</w:t>
      </w:r>
      <w:r w:rsidR="003B6CBC">
        <w:rPr>
          <w:rFonts w:ascii="Arial" w:eastAsia="Times New Roman" w:hAnsi="Arial" w:cs="Arial"/>
          <w:sz w:val="24"/>
          <w:szCs w:val="24"/>
          <w:lang w:eastAsia="pl-PL"/>
        </w:rPr>
        <w:t>łupsku.</w:t>
      </w:r>
      <w:bookmarkStart w:id="0" w:name="_GoBack"/>
      <w:bookmarkEnd w:id="0"/>
    </w:p>
    <w:p w14:paraId="515F3F14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03CC9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14</w:t>
      </w:r>
    </w:p>
    <w:p w14:paraId="02CC8D08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C4B2D04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Umowę sporządzono w trzech jednobrzmiących egzem</w:t>
      </w:r>
      <w:smartTag w:uri="urn:schemas-microsoft-com:office:smarttags" w:element="PersonName">
        <w:r>
          <w:rPr>
            <w:rFonts w:ascii="Arial" w:eastAsia="Times New Roman" w:hAnsi="Arial" w:cs="Arial"/>
            <w:bCs/>
            <w:sz w:val="24"/>
            <w:szCs w:val="24"/>
            <w:lang w:eastAsia="pl-PL"/>
          </w:rPr>
          <w:t>pl</w:t>
        </w:r>
      </w:smartTag>
      <w:r>
        <w:rPr>
          <w:rFonts w:ascii="Arial" w:eastAsia="Times New Roman" w:hAnsi="Arial" w:cs="Arial"/>
          <w:bCs/>
          <w:sz w:val="24"/>
          <w:szCs w:val="24"/>
          <w:lang w:eastAsia="pl-PL"/>
        </w:rPr>
        <w:t>arzach, jeden egzem</w:t>
      </w:r>
      <w:smartTag w:uri="urn:schemas-microsoft-com:office:smarttags" w:element="PersonName">
        <w:r>
          <w:rPr>
            <w:rFonts w:ascii="Arial" w:eastAsia="Times New Roman" w:hAnsi="Arial" w:cs="Arial"/>
            <w:bCs/>
            <w:sz w:val="24"/>
            <w:szCs w:val="24"/>
            <w:lang w:eastAsia="pl-PL"/>
          </w:rPr>
          <w:t>pl</w:t>
        </w:r>
      </w:smartTag>
      <w:r>
        <w:rPr>
          <w:rFonts w:ascii="Arial" w:eastAsia="Times New Roman" w:hAnsi="Arial" w:cs="Arial"/>
          <w:bCs/>
          <w:sz w:val="24"/>
          <w:szCs w:val="24"/>
          <w:lang w:eastAsia="pl-PL"/>
        </w:rPr>
        <w:t>arz dla Wykonawcy, a dwa dla Zamawiającego.</w:t>
      </w:r>
    </w:p>
    <w:p w14:paraId="6B0AECBC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28EA0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15</w:t>
      </w:r>
    </w:p>
    <w:p w14:paraId="45A5C5A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39CBF1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Dane kontaktowe Zamawiającego na potrzeby niniejszej umowy:</w:t>
      </w:r>
    </w:p>
    <w:p w14:paraId="2F5A740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22C2C8" w14:textId="34F0195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Kapitanat Portu </w:t>
      </w:r>
      <w:r w:rsidR="002343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Darłowo</w:t>
      </w:r>
    </w:p>
    <w:p w14:paraId="723F02BD" w14:textId="19A87DA3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Tel.  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>94 340 6831</w:t>
      </w:r>
    </w:p>
    <w:p w14:paraId="76590285" w14:textId="3A9A5F03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>
        <w:rPr>
          <w:rFonts w:ascii="Arial" w:eastAsia="Times New Roman" w:hAnsi="Arial" w:cs="Arial"/>
          <w:sz w:val="24"/>
          <w:szCs w:val="24"/>
          <w:lang w:val="en-US" w:eastAsia="pl-PL"/>
        </w:rPr>
        <w:t>email: sekretariat_kp</w:t>
      </w:r>
      <w:r w:rsidR="002343B3">
        <w:rPr>
          <w:rFonts w:ascii="Arial" w:eastAsia="Times New Roman" w:hAnsi="Arial" w:cs="Arial"/>
          <w:sz w:val="24"/>
          <w:szCs w:val="24"/>
          <w:lang w:val="en-US" w:eastAsia="pl-PL"/>
        </w:rPr>
        <w:t>dr</w:t>
      </w:r>
      <w:r>
        <w:rPr>
          <w:rFonts w:ascii="Arial" w:eastAsia="Times New Roman" w:hAnsi="Arial" w:cs="Arial"/>
          <w:sz w:val="24"/>
          <w:szCs w:val="24"/>
          <w:lang w:val="en-US" w:eastAsia="pl-PL"/>
        </w:rPr>
        <w:t>@ums.gov.pl</w:t>
      </w:r>
    </w:p>
    <w:p w14:paraId="4FC29DE1" w14:textId="48B8819C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Bosmanat Portu </w:t>
      </w:r>
      <w:r w:rsidR="002343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Darłowo</w:t>
      </w:r>
    </w:p>
    <w:p w14:paraId="782F9A6D" w14:textId="2B7A105C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Tel.  94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> 340 6840, 728 336 651</w:t>
      </w:r>
    </w:p>
    <w:p w14:paraId="554431B2" w14:textId="1CB523EF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email: </w:t>
      </w:r>
      <w:r w:rsidR="002343B3">
        <w:rPr>
          <w:rFonts w:ascii="Arial" w:eastAsia="Times New Roman" w:hAnsi="Arial" w:cs="Arial"/>
          <w:sz w:val="24"/>
          <w:szCs w:val="24"/>
          <w:lang w:eastAsia="pl-PL"/>
        </w:rPr>
        <w:t>darlowo</w:t>
      </w:r>
      <w:r>
        <w:rPr>
          <w:rFonts w:ascii="Arial" w:eastAsia="Times New Roman" w:hAnsi="Arial" w:cs="Arial"/>
          <w:sz w:val="24"/>
          <w:szCs w:val="24"/>
          <w:lang w:eastAsia="pl-PL"/>
        </w:rPr>
        <w:t>traffic@ums.gov.pl</w:t>
      </w:r>
    </w:p>
    <w:p w14:paraId="34335B4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1424016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5A15EC9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2ABE3A36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CBE063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ZAMAWIAJĄCY                                                                  WYKONAWCA</w:t>
      </w:r>
    </w:p>
    <w:p w14:paraId="4E6C2DB3" w14:textId="77777777" w:rsidR="00B426A5" w:rsidRDefault="00B426A5" w:rsidP="00B426A5"/>
    <w:p w14:paraId="27220FE9" w14:textId="77777777" w:rsidR="000D6403" w:rsidRDefault="000D6403"/>
    <w:sectPr w:rsidR="000D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153AE"/>
    <w:multiLevelType w:val="hybridMultilevel"/>
    <w:tmpl w:val="EB0EFB8A"/>
    <w:lvl w:ilvl="0" w:tplc="A126961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9C5E31"/>
    <w:multiLevelType w:val="multilevel"/>
    <w:tmpl w:val="DD325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C50C9"/>
    <w:multiLevelType w:val="hybridMultilevel"/>
    <w:tmpl w:val="5FA6CD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08360F"/>
    <w:multiLevelType w:val="hybridMultilevel"/>
    <w:tmpl w:val="AB1025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F06156"/>
    <w:multiLevelType w:val="hybridMultilevel"/>
    <w:tmpl w:val="799A9646"/>
    <w:lvl w:ilvl="0" w:tplc="A6965D80">
      <w:start w:val="1"/>
      <w:numFmt w:val="decimal"/>
      <w:lvlText w:val="%1."/>
      <w:lvlJc w:val="left"/>
      <w:pPr>
        <w:ind w:left="372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5" w15:restartNumberingAfterBreak="0">
    <w:nsid w:val="360C3BBF"/>
    <w:multiLevelType w:val="hybridMultilevel"/>
    <w:tmpl w:val="8DEC3B48"/>
    <w:lvl w:ilvl="0" w:tplc="A126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9C003F"/>
    <w:multiLevelType w:val="hybridMultilevel"/>
    <w:tmpl w:val="3A9E25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7064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93074C"/>
    <w:multiLevelType w:val="hybridMultilevel"/>
    <w:tmpl w:val="C12E77AC"/>
    <w:lvl w:ilvl="0" w:tplc="68F2A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247EA1"/>
    <w:multiLevelType w:val="hybridMultilevel"/>
    <w:tmpl w:val="9238DBD6"/>
    <w:lvl w:ilvl="0" w:tplc="A126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B7"/>
    <w:rsid w:val="00022CFD"/>
    <w:rsid w:val="00090EDE"/>
    <w:rsid w:val="000D6403"/>
    <w:rsid w:val="00130DDC"/>
    <w:rsid w:val="002343B3"/>
    <w:rsid w:val="002620A8"/>
    <w:rsid w:val="00335C87"/>
    <w:rsid w:val="003B6CBC"/>
    <w:rsid w:val="003F0F76"/>
    <w:rsid w:val="004272B7"/>
    <w:rsid w:val="005F5E9A"/>
    <w:rsid w:val="006A41B4"/>
    <w:rsid w:val="007523D2"/>
    <w:rsid w:val="00843AAB"/>
    <w:rsid w:val="0085023D"/>
    <w:rsid w:val="008B53E7"/>
    <w:rsid w:val="00A81088"/>
    <w:rsid w:val="00B426A5"/>
    <w:rsid w:val="00B838F0"/>
    <w:rsid w:val="00B8402F"/>
    <w:rsid w:val="00B958EE"/>
    <w:rsid w:val="00BE56E1"/>
    <w:rsid w:val="00D74E2E"/>
    <w:rsid w:val="00D83435"/>
    <w:rsid w:val="00DB427C"/>
    <w:rsid w:val="00E7576D"/>
    <w:rsid w:val="00F17E9F"/>
    <w:rsid w:val="00FA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5D7B88"/>
  <w15:chartTrackingRefBased/>
  <w15:docId w15:val="{6CAB6BDF-81A6-4E2C-B720-B52D8BBC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26A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26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26A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5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8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1317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mwarmijak</dc:creator>
  <cp:keywords/>
  <dc:description/>
  <cp:lastModifiedBy>Aleksandra Zielnik</cp:lastModifiedBy>
  <cp:revision>14</cp:revision>
  <dcterms:created xsi:type="dcterms:W3CDTF">2025-11-07T07:42:00Z</dcterms:created>
  <dcterms:modified xsi:type="dcterms:W3CDTF">2026-11-03T09:15:00Z</dcterms:modified>
</cp:coreProperties>
</file>